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481615F8" w:rsidR="008A0DD5" w:rsidRPr="00737960" w:rsidRDefault="00166AB8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23C61274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166AB8">
        <w:rPr>
          <w:rFonts w:ascii="Arial" w:hAnsi="Arial" w:cs="Arial"/>
          <w:bCs/>
          <w:iCs/>
          <w:color w:val="auto"/>
        </w:rPr>
        <w:t>15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166AB8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40112CC4" w:rsidR="004F0990" w:rsidRPr="00166AB8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166AB8">
        <w:rPr>
          <w:rFonts w:ascii="Arial" w:hAnsi="Arial" w:cs="Arial"/>
          <w:bCs/>
          <w:iCs/>
          <w:color w:val="auto"/>
        </w:rPr>
        <w:t xml:space="preserve">QUE </w:t>
      </w:r>
      <w:r w:rsidR="00F36AE8" w:rsidRPr="00166AB8">
        <w:rPr>
          <w:rFonts w:ascii="Arial" w:hAnsi="Arial" w:cs="Arial"/>
          <w:bCs/>
          <w:iCs/>
          <w:color w:val="auto"/>
        </w:rPr>
        <w:t>“</w:t>
      </w:r>
      <w:r w:rsidR="00166AB8" w:rsidRPr="00166AB8">
        <w:rPr>
          <w:rFonts w:ascii="Arial" w:hAnsi="Arial" w:cs="Arial"/>
          <w:bCs/>
          <w:i/>
        </w:rPr>
        <w:t>Dispõe sobre a regulamentação por Decreto da Lei Federal nº 14.133/2021 e dá outras providências</w:t>
      </w:r>
      <w:r w:rsidR="00F97D0A" w:rsidRPr="00166AB8">
        <w:rPr>
          <w:rFonts w:ascii="Arial" w:hAnsi="Arial" w:cs="Arial"/>
          <w:bCs/>
          <w:iCs/>
          <w:color w:val="auto"/>
        </w:rPr>
        <w:t>”</w:t>
      </w:r>
      <w:r w:rsidR="00271818" w:rsidRPr="00166AB8">
        <w:rPr>
          <w:rFonts w:ascii="Arial" w:hAnsi="Arial" w:cs="Arial"/>
          <w:bCs/>
          <w:iCs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6DB5F5DC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166AB8">
        <w:rPr>
          <w:rFonts w:ascii="Arial" w:hAnsi="Arial" w:cs="Arial"/>
          <w:color w:val="auto"/>
        </w:rPr>
        <w:t>15</w:t>
      </w:r>
      <w:r w:rsidR="009479AB">
        <w:rPr>
          <w:rFonts w:ascii="Arial" w:hAnsi="Arial" w:cs="Arial"/>
          <w:color w:val="auto"/>
        </w:rPr>
        <w:t xml:space="preserve"> de </w:t>
      </w:r>
      <w:r w:rsidR="004165FB">
        <w:rPr>
          <w:rFonts w:ascii="Arial" w:hAnsi="Arial" w:cs="Arial"/>
          <w:color w:val="auto"/>
        </w:rPr>
        <w:t>1</w:t>
      </w:r>
      <w:r w:rsidR="00166AB8">
        <w:rPr>
          <w:rFonts w:ascii="Arial" w:hAnsi="Arial" w:cs="Arial"/>
          <w:color w:val="auto"/>
        </w:rPr>
        <w:t>0</w:t>
      </w:r>
      <w:r w:rsidR="004165FB">
        <w:rPr>
          <w:rFonts w:ascii="Arial" w:hAnsi="Arial" w:cs="Arial"/>
          <w:color w:val="auto"/>
        </w:rPr>
        <w:t xml:space="preserve"> de </w:t>
      </w:r>
      <w:r w:rsidR="00166AB8">
        <w:rPr>
          <w:rFonts w:ascii="Arial" w:hAnsi="Arial" w:cs="Arial"/>
          <w:color w:val="auto"/>
        </w:rPr>
        <w:t>Abril</w:t>
      </w:r>
      <w:r w:rsidR="004165FB">
        <w:rPr>
          <w:rFonts w:ascii="Arial" w:hAnsi="Arial" w:cs="Arial"/>
          <w:color w:val="auto"/>
        </w:rPr>
        <w:t xml:space="preserve"> de 202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166AB8">
        <w:rPr>
          <w:rFonts w:ascii="Arial" w:hAnsi="Arial" w:cs="Arial"/>
          <w:color w:val="auto"/>
        </w:rPr>
        <w:t>regulamentar Decreto da Lei Federal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4579645F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Municipal em</w:t>
      </w:r>
      <w:r w:rsidR="009479AB">
        <w:rPr>
          <w:rFonts w:ascii="Arial" w:hAnsi="Arial" w:cs="Arial"/>
          <w:bCs/>
          <w:iCs/>
          <w:color w:val="auto"/>
        </w:rPr>
        <w:t xml:space="preserve"> </w:t>
      </w:r>
      <w:r w:rsidR="00166AB8">
        <w:rPr>
          <w:rFonts w:ascii="Arial" w:hAnsi="Arial" w:cs="Arial"/>
          <w:bCs/>
          <w:iCs/>
          <w:color w:val="auto"/>
        </w:rPr>
        <w:t>regulamentar</w:t>
      </w:r>
      <w:r w:rsidR="009479AB">
        <w:rPr>
          <w:rFonts w:ascii="Arial" w:hAnsi="Arial" w:cs="Arial"/>
          <w:bCs/>
          <w:iCs/>
          <w:color w:val="auto"/>
        </w:rPr>
        <w:t xml:space="preserve"> as </w:t>
      </w:r>
      <w:r w:rsidR="00166AB8">
        <w:rPr>
          <w:rFonts w:ascii="Arial" w:hAnsi="Arial" w:cs="Arial"/>
          <w:bCs/>
          <w:iCs/>
          <w:color w:val="auto"/>
        </w:rPr>
        <w:t>L</w:t>
      </w:r>
      <w:r w:rsidR="009479AB">
        <w:rPr>
          <w:rFonts w:ascii="Arial" w:hAnsi="Arial" w:cs="Arial"/>
          <w:bCs/>
          <w:iCs/>
          <w:color w:val="auto"/>
        </w:rPr>
        <w:t xml:space="preserve">eis </w:t>
      </w:r>
      <w:r w:rsidR="00166AB8">
        <w:rPr>
          <w:rFonts w:ascii="Arial" w:hAnsi="Arial" w:cs="Arial"/>
          <w:bCs/>
          <w:iCs/>
          <w:color w:val="auto"/>
        </w:rPr>
        <w:t>M</w:t>
      </w:r>
      <w:r w:rsidR="009479AB">
        <w:rPr>
          <w:rFonts w:ascii="Arial" w:hAnsi="Arial" w:cs="Arial"/>
          <w:bCs/>
          <w:iCs/>
          <w:color w:val="auto"/>
        </w:rPr>
        <w:t>unicipais</w:t>
      </w:r>
      <w:r w:rsidR="00166AB8">
        <w:rPr>
          <w:rFonts w:ascii="Arial" w:hAnsi="Arial" w:cs="Arial"/>
          <w:bCs/>
          <w:iCs/>
          <w:color w:val="auto"/>
        </w:rPr>
        <w:t xml:space="preserve"> de acordo com as Leis Federais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3D5EBC64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66E0CA9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Observa-se junto à propositura uma clara utilização da competência legislativa genérica do inciso I, do Artigo 30, da Constituição Federal, referente ao interesse local.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3EF74046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5D0C6122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573E9765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 de Lei n. 0</w:t>
      </w:r>
      <w:r w:rsidR="00166AB8">
        <w:rPr>
          <w:rFonts w:ascii="Arial" w:hAnsi="Arial" w:cs="Arial"/>
          <w:color w:val="auto"/>
        </w:rPr>
        <w:t>15</w:t>
      </w:r>
      <w:r w:rsidRPr="00737960">
        <w:rPr>
          <w:rFonts w:ascii="Arial" w:hAnsi="Arial" w:cs="Arial"/>
          <w:color w:val="auto"/>
        </w:rPr>
        <w:t>/20</w:t>
      </w:r>
      <w:r>
        <w:rPr>
          <w:rFonts w:ascii="Arial" w:hAnsi="Arial" w:cs="Arial"/>
          <w:color w:val="auto"/>
        </w:rPr>
        <w:t>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272B8B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DA347EC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4E61D12" w14:textId="77777777" w:rsidR="00166AB8" w:rsidRPr="00737960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2617AE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lastRenderedPageBreak/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73879F1F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166AB8">
        <w:rPr>
          <w:rFonts w:ascii="Arial" w:hAnsi="Arial" w:cs="Arial"/>
          <w:color w:val="auto"/>
        </w:rPr>
        <w:t>15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7721B6B2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4165FB">
        <w:rPr>
          <w:rFonts w:ascii="Arial" w:hAnsi="Arial" w:cs="Arial"/>
          <w:color w:val="auto"/>
        </w:rPr>
        <w:t>1</w:t>
      </w:r>
      <w:r w:rsidR="00166AB8">
        <w:rPr>
          <w:rFonts w:ascii="Arial" w:hAnsi="Arial" w:cs="Arial"/>
          <w:color w:val="auto"/>
        </w:rPr>
        <w:t>1</w:t>
      </w:r>
      <w:r w:rsidR="004165FB">
        <w:rPr>
          <w:rFonts w:ascii="Arial" w:hAnsi="Arial" w:cs="Arial"/>
          <w:color w:val="auto"/>
        </w:rPr>
        <w:t xml:space="preserve"> de </w:t>
      </w:r>
      <w:r w:rsidR="00166AB8">
        <w:rPr>
          <w:rFonts w:ascii="Arial" w:hAnsi="Arial" w:cs="Arial"/>
          <w:color w:val="auto"/>
        </w:rPr>
        <w:t>Abril</w:t>
      </w:r>
      <w:r w:rsidR="007C1F3A">
        <w:rPr>
          <w:rFonts w:ascii="Arial" w:hAnsi="Arial" w:cs="Arial"/>
          <w:color w:val="auto"/>
        </w:rPr>
        <w:t xml:space="preserve"> de 202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08BF1" w14:textId="77777777" w:rsidR="008D3B59" w:rsidRDefault="008D3B59" w:rsidP="00093099">
      <w:pPr>
        <w:spacing w:after="0" w:line="240" w:lineRule="auto"/>
      </w:pPr>
      <w:r>
        <w:separator/>
      </w:r>
    </w:p>
  </w:endnote>
  <w:endnote w:type="continuationSeparator" w:id="0">
    <w:p w14:paraId="4ABA9849" w14:textId="77777777" w:rsidR="008D3B59" w:rsidRDefault="008D3B59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FEC23" w14:textId="77777777" w:rsidR="008D3B59" w:rsidRDefault="008D3B59" w:rsidP="00093099">
      <w:pPr>
        <w:spacing w:after="0" w:line="240" w:lineRule="auto"/>
      </w:pPr>
      <w:r>
        <w:separator/>
      </w:r>
    </w:p>
  </w:footnote>
  <w:footnote w:type="continuationSeparator" w:id="0">
    <w:p w14:paraId="4C2E62BF" w14:textId="77777777" w:rsidR="008D3B59" w:rsidRDefault="008D3B59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66AB8"/>
    <w:rsid w:val="001D7204"/>
    <w:rsid w:val="00203C94"/>
    <w:rsid w:val="00267A14"/>
    <w:rsid w:val="00271818"/>
    <w:rsid w:val="00355F31"/>
    <w:rsid w:val="003C090B"/>
    <w:rsid w:val="0040292F"/>
    <w:rsid w:val="00414458"/>
    <w:rsid w:val="004165FB"/>
    <w:rsid w:val="004567B5"/>
    <w:rsid w:val="0049125E"/>
    <w:rsid w:val="004F0990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632B"/>
    <w:rsid w:val="00715013"/>
    <w:rsid w:val="007250A3"/>
    <w:rsid w:val="00734DAD"/>
    <w:rsid w:val="00737960"/>
    <w:rsid w:val="007B2FE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8D3B59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C14375"/>
    <w:rsid w:val="00C408AB"/>
    <w:rsid w:val="00CA08DB"/>
    <w:rsid w:val="00CA7339"/>
    <w:rsid w:val="00CD64E9"/>
    <w:rsid w:val="00D11CC4"/>
    <w:rsid w:val="00D27269"/>
    <w:rsid w:val="00DD4CE9"/>
    <w:rsid w:val="00DE419D"/>
    <w:rsid w:val="00DF14A8"/>
    <w:rsid w:val="00E0543E"/>
    <w:rsid w:val="00E1434A"/>
    <w:rsid w:val="00E82E92"/>
    <w:rsid w:val="00F23EF6"/>
    <w:rsid w:val="00F3393A"/>
    <w:rsid w:val="00F36AE8"/>
    <w:rsid w:val="00F45639"/>
    <w:rsid w:val="00F920DB"/>
    <w:rsid w:val="00F9572C"/>
    <w:rsid w:val="00F97D0A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2019-03-01T19:36:00Z</cp:lastPrinted>
  <dcterms:created xsi:type="dcterms:W3CDTF">2025-04-15T11:23:00Z</dcterms:created>
  <dcterms:modified xsi:type="dcterms:W3CDTF">2025-04-15T11:23:00Z</dcterms:modified>
</cp:coreProperties>
</file>